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9D75" w14:textId="15C8F253" w:rsidR="00332EDE" w:rsidRDefault="00332EDE" w:rsidP="00172680">
      <w:pPr>
        <w:pStyle w:val="NormalWeb"/>
        <w:shd w:val="clear" w:color="auto" w:fill="FFFFFF"/>
        <w:jc w:val="center"/>
        <w:rPr>
          <w:rFonts w:ascii="Calibri Light" w:hAnsi="Calibri Light" w:cs="Calibri Light"/>
          <w:b/>
          <w:bCs/>
          <w:color w:val="9053B6"/>
          <w:sz w:val="32"/>
          <w:szCs w:val="32"/>
        </w:rPr>
      </w:pPr>
      <w:r>
        <w:rPr>
          <w:rFonts w:ascii="Calibri Light" w:hAnsi="Calibri Light" w:cs="Calibri Light"/>
          <w:b/>
          <w:bCs/>
          <w:color w:val="9053B6"/>
          <w:sz w:val="32"/>
          <w:szCs w:val="32"/>
        </w:rPr>
        <w:t xml:space="preserve">FORMATION EN </w:t>
      </w:r>
      <w:r w:rsidR="009B61EF">
        <w:rPr>
          <w:rFonts w:ascii="Calibri Light" w:hAnsi="Calibri Light" w:cs="Calibri Light"/>
          <w:b/>
          <w:bCs/>
          <w:color w:val="9053B6"/>
          <w:sz w:val="32"/>
          <w:szCs w:val="32"/>
        </w:rPr>
        <w:t xml:space="preserve">ENTREPRISE : </w:t>
      </w:r>
    </w:p>
    <w:p w14:paraId="3AF65901" w14:textId="57D829A2" w:rsidR="00172680" w:rsidRPr="00CD1054" w:rsidRDefault="006E7FB3" w:rsidP="00172680">
      <w:pPr>
        <w:pStyle w:val="NormalWeb"/>
        <w:shd w:val="clear" w:color="auto" w:fill="FFFFFF"/>
        <w:jc w:val="center"/>
        <w:rPr>
          <w:rFonts w:ascii="Calibri Light" w:hAnsi="Calibri Light" w:cs="Calibri Light"/>
          <w:b/>
          <w:bCs/>
          <w:color w:val="9053B6"/>
          <w:sz w:val="32"/>
          <w:szCs w:val="32"/>
        </w:rPr>
      </w:pPr>
      <w:r>
        <w:rPr>
          <w:rFonts w:ascii="Calibri Light" w:hAnsi="Calibri Light" w:cs="Calibri Light"/>
          <w:b/>
          <w:bCs/>
          <w:color w:val="9053B6"/>
          <w:sz w:val="32"/>
          <w:szCs w:val="32"/>
        </w:rPr>
        <w:t xml:space="preserve">SENSIBILISATION A LA SANTÉ MENTALE </w:t>
      </w:r>
      <w:r w:rsidR="00332EDE">
        <w:rPr>
          <w:rFonts w:ascii="Calibri Light" w:hAnsi="Calibri Light" w:cs="Calibri Light"/>
          <w:b/>
          <w:bCs/>
          <w:color w:val="9053B6"/>
          <w:sz w:val="32"/>
          <w:szCs w:val="32"/>
        </w:rPr>
        <w:t>AU TRAVAIL</w:t>
      </w:r>
    </w:p>
    <w:p w14:paraId="1342A1EE" w14:textId="0BEB8D7C" w:rsidR="005C0854" w:rsidRDefault="005C0854" w:rsidP="005C0854">
      <w:pPr>
        <w:pBdr>
          <w:bottom w:val="single" w:sz="18" w:space="1" w:color="9053B6"/>
        </w:pBdr>
      </w:pPr>
      <w:r>
        <w:t>CONTEXTE</w:t>
      </w:r>
    </w:p>
    <w:p w14:paraId="696BD113" w14:textId="77777777" w:rsidR="005C0854" w:rsidRDefault="005C0854" w:rsidP="009B61EF">
      <w:pPr>
        <w:rPr>
          <w:rFonts w:ascii="Calibri Light" w:hAnsi="Calibri Light" w:cs="Calibri Light"/>
          <w:sz w:val="18"/>
          <w:szCs w:val="18"/>
        </w:rPr>
      </w:pPr>
    </w:p>
    <w:p w14:paraId="70A5186C" w14:textId="77777777" w:rsidR="005C0854" w:rsidRDefault="00172680" w:rsidP="009B61EF">
      <w:pPr>
        <w:rPr>
          <w:rFonts w:ascii="Calibri Light" w:hAnsi="Calibri Light" w:cs="Calibri Light"/>
          <w:b/>
          <w:bCs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L</w:t>
      </w:r>
      <w:r w:rsidR="00650FB5">
        <w:rPr>
          <w:rFonts w:ascii="Calibri Light" w:hAnsi="Calibri Light" w:cs="Calibri Light"/>
          <w:sz w:val="18"/>
          <w:szCs w:val="18"/>
        </w:rPr>
        <w:t xml:space="preserve">a santé mentale est une composante essentielle de la santé. Depuis le début de la crise sanitaire, de nombreux experts tirent la sonnette d’alarme </w:t>
      </w:r>
      <w:r w:rsidR="009B61EF">
        <w:rPr>
          <w:rFonts w:ascii="Calibri Light" w:hAnsi="Calibri Light" w:cs="Calibri Light"/>
          <w:sz w:val="18"/>
          <w:szCs w:val="18"/>
        </w:rPr>
        <w:t>quant aux</w:t>
      </w:r>
      <w:r w:rsidR="00650FB5">
        <w:rPr>
          <w:rFonts w:ascii="Calibri Light" w:hAnsi="Calibri Light" w:cs="Calibri Light"/>
          <w:sz w:val="18"/>
          <w:szCs w:val="18"/>
        </w:rPr>
        <w:t xml:space="preserve"> conséquences psychologiques de la crise sanitaire sur le bien-être mental des salariés. Alors que </w:t>
      </w:r>
      <w:r w:rsidR="00650FB5" w:rsidRPr="005C0854">
        <w:rPr>
          <w:rFonts w:ascii="Calibri Light" w:hAnsi="Calibri Light" w:cs="Calibri Light"/>
          <w:b/>
          <w:bCs/>
          <w:sz w:val="18"/>
          <w:szCs w:val="18"/>
        </w:rPr>
        <w:t>2 millions de collaborateurs</w:t>
      </w:r>
      <w:r w:rsidR="00650FB5">
        <w:rPr>
          <w:rFonts w:ascii="Calibri Light" w:hAnsi="Calibri Light" w:cs="Calibri Light"/>
          <w:sz w:val="18"/>
          <w:szCs w:val="18"/>
        </w:rPr>
        <w:t xml:space="preserve"> étaient en </w:t>
      </w:r>
      <w:r w:rsidR="00650FB5" w:rsidRPr="005C0854">
        <w:rPr>
          <w:rFonts w:ascii="Calibri Light" w:hAnsi="Calibri Light" w:cs="Calibri Light"/>
          <w:b/>
          <w:bCs/>
          <w:sz w:val="18"/>
          <w:szCs w:val="18"/>
        </w:rPr>
        <w:t>burn-out sévère</w:t>
      </w:r>
      <w:r w:rsidR="00650FB5">
        <w:rPr>
          <w:rFonts w:ascii="Calibri Light" w:hAnsi="Calibri Light" w:cs="Calibri Light"/>
          <w:sz w:val="18"/>
          <w:szCs w:val="18"/>
        </w:rPr>
        <w:t xml:space="preserve"> en 2021, l’enquête </w:t>
      </w:r>
      <w:proofErr w:type="spellStart"/>
      <w:r w:rsidR="00650FB5">
        <w:rPr>
          <w:rFonts w:ascii="Calibri Light" w:hAnsi="Calibri Light" w:cs="Calibri Light"/>
          <w:sz w:val="18"/>
          <w:szCs w:val="18"/>
        </w:rPr>
        <w:t>CoviPrev</w:t>
      </w:r>
      <w:proofErr w:type="spellEnd"/>
      <w:r w:rsidR="00650FB5">
        <w:rPr>
          <w:rFonts w:ascii="Calibri Light" w:hAnsi="Calibri Light" w:cs="Calibri Light"/>
          <w:sz w:val="18"/>
          <w:szCs w:val="18"/>
        </w:rPr>
        <w:t xml:space="preserve"> </w:t>
      </w:r>
      <w:r w:rsidR="009B61EF">
        <w:rPr>
          <w:rFonts w:ascii="Calibri Light" w:hAnsi="Calibri Light" w:cs="Calibri Light"/>
          <w:sz w:val="18"/>
          <w:szCs w:val="18"/>
        </w:rPr>
        <w:t xml:space="preserve">de Santé Publique France annonce en ce début d’année 2022 que </w:t>
      </w:r>
      <w:r w:rsidR="009B61EF" w:rsidRPr="005C0854">
        <w:rPr>
          <w:rFonts w:ascii="Calibri Light" w:hAnsi="Calibri Light" w:cs="Calibri Light"/>
          <w:b/>
          <w:bCs/>
          <w:sz w:val="18"/>
          <w:szCs w:val="18"/>
        </w:rPr>
        <w:t>17 %</w:t>
      </w:r>
      <w:r w:rsidR="009B61EF" w:rsidRPr="009B61EF">
        <w:rPr>
          <w:rFonts w:ascii="Calibri Light" w:hAnsi="Calibri Light" w:cs="Calibri Light"/>
          <w:sz w:val="18"/>
          <w:szCs w:val="18"/>
        </w:rPr>
        <w:t xml:space="preserve"> des Français montrent des signes d’un état dépressif</w:t>
      </w:r>
      <w:r w:rsidR="009B61EF">
        <w:rPr>
          <w:rFonts w:ascii="Calibri Light" w:hAnsi="Calibri Light" w:cs="Calibri Light"/>
          <w:sz w:val="18"/>
          <w:szCs w:val="18"/>
        </w:rPr>
        <w:t xml:space="preserve">, </w:t>
      </w:r>
      <w:r w:rsidR="009B61EF" w:rsidRPr="005C0854">
        <w:rPr>
          <w:rFonts w:ascii="Calibri Light" w:hAnsi="Calibri Light" w:cs="Calibri Light"/>
          <w:b/>
          <w:bCs/>
          <w:sz w:val="18"/>
          <w:szCs w:val="18"/>
        </w:rPr>
        <w:t>23 %</w:t>
      </w:r>
      <w:r w:rsidR="009B61EF" w:rsidRPr="009B61EF">
        <w:rPr>
          <w:rFonts w:ascii="Calibri Light" w:hAnsi="Calibri Light" w:cs="Calibri Light"/>
          <w:sz w:val="18"/>
          <w:szCs w:val="18"/>
        </w:rPr>
        <w:t xml:space="preserve"> des Français montrent des signes d’un état anxieux</w:t>
      </w:r>
      <w:r w:rsidR="009B61EF">
        <w:rPr>
          <w:rFonts w:ascii="Calibri Light" w:hAnsi="Calibri Light" w:cs="Calibri Light"/>
          <w:sz w:val="18"/>
          <w:szCs w:val="18"/>
        </w:rPr>
        <w:t xml:space="preserve">, </w:t>
      </w:r>
      <w:r w:rsidR="009B61EF" w:rsidRPr="005C0854">
        <w:rPr>
          <w:rFonts w:ascii="Calibri Light" w:hAnsi="Calibri Light" w:cs="Calibri Light"/>
          <w:b/>
          <w:bCs/>
          <w:sz w:val="18"/>
          <w:szCs w:val="18"/>
        </w:rPr>
        <w:t xml:space="preserve">10 % des Français ont eu des pensées suicidaires au cours de l’année. </w:t>
      </w:r>
    </w:p>
    <w:p w14:paraId="39A0ACCE" w14:textId="7E582CEA" w:rsidR="009B61EF" w:rsidRDefault="009B61EF" w:rsidP="009B61EF">
      <w:pPr>
        <w:rPr>
          <w:rFonts w:ascii="Calibri Light" w:hAnsi="Calibri Light" w:cs="Calibri Light"/>
          <w:sz w:val="18"/>
          <w:szCs w:val="18"/>
        </w:rPr>
      </w:pPr>
      <w:r w:rsidRPr="005C0854">
        <w:rPr>
          <w:rFonts w:ascii="Calibri Light" w:hAnsi="Calibri Light" w:cs="Calibri Light"/>
          <w:b/>
          <w:bCs/>
          <w:sz w:val="18"/>
          <w:szCs w:val="18"/>
        </w:rPr>
        <w:br/>
      </w:r>
      <w:r>
        <w:rPr>
          <w:rFonts w:ascii="Calibri Light" w:hAnsi="Calibri Light" w:cs="Calibri Light"/>
          <w:sz w:val="18"/>
          <w:szCs w:val="18"/>
        </w:rPr>
        <w:t>La santé mentale des salariés est devenue un enjeu RH et managérial incontournable. Qu’est-ce que la santé mentale ? Comment en parler et lever certains préjugés sur les troubles psychiques ? Comment lever les freins à l’accès aux soins ou à une demande d’aide</w:t>
      </w:r>
      <w:r w:rsidR="005C0854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? Comment repérer une détresse psychologique </w:t>
      </w:r>
      <w:r w:rsidR="005C0854">
        <w:rPr>
          <w:rFonts w:ascii="Calibri Light" w:hAnsi="Calibri Light" w:cs="Calibri Light"/>
          <w:sz w:val="18"/>
          <w:szCs w:val="18"/>
        </w:rPr>
        <w:t>dans ses équipes ou dans son entourage</w:t>
      </w:r>
      <w:r>
        <w:rPr>
          <w:rFonts w:ascii="Calibri Light" w:hAnsi="Calibri Light" w:cs="Calibri Light"/>
          <w:sz w:val="18"/>
          <w:szCs w:val="18"/>
        </w:rPr>
        <w:t> ? Comment réagir</w:t>
      </w:r>
      <w:r w:rsidR="005C0854">
        <w:rPr>
          <w:rFonts w:ascii="Calibri Light" w:hAnsi="Calibri Light" w:cs="Calibri Light"/>
          <w:sz w:val="18"/>
          <w:szCs w:val="18"/>
        </w:rPr>
        <w:t xml:space="preserve"> tout en préservant sa propre santé mentale</w:t>
      </w:r>
      <w:r>
        <w:rPr>
          <w:rFonts w:ascii="Calibri Light" w:hAnsi="Calibri Light" w:cs="Calibri Light"/>
          <w:sz w:val="18"/>
          <w:szCs w:val="18"/>
        </w:rPr>
        <w:t> ? Vers qui orienter ? Qui sont les bons interlocuteurs ? Quels sont les bons réflexes</w:t>
      </w:r>
      <w:r w:rsidR="005C0854">
        <w:rPr>
          <w:rFonts w:ascii="Calibri Light" w:hAnsi="Calibri Light" w:cs="Calibri Light"/>
          <w:sz w:val="18"/>
          <w:szCs w:val="18"/>
        </w:rPr>
        <w:t xml:space="preserve"> à acquérir dans ces situations</w:t>
      </w:r>
      <w:r>
        <w:rPr>
          <w:rFonts w:ascii="Calibri Light" w:hAnsi="Calibri Light" w:cs="Calibri Light"/>
          <w:sz w:val="18"/>
          <w:szCs w:val="18"/>
        </w:rPr>
        <w:t xml:space="preserve"> ? Autant de questions </w:t>
      </w:r>
      <w:r w:rsidR="005C0854">
        <w:rPr>
          <w:rFonts w:ascii="Calibri Light" w:hAnsi="Calibri Light" w:cs="Calibri Light"/>
          <w:sz w:val="18"/>
          <w:szCs w:val="18"/>
        </w:rPr>
        <w:t>auxquelles</w:t>
      </w:r>
      <w:r>
        <w:rPr>
          <w:rFonts w:ascii="Calibri Light" w:hAnsi="Calibri Light" w:cs="Calibri Light"/>
          <w:sz w:val="18"/>
          <w:szCs w:val="18"/>
        </w:rPr>
        <w:t xml:space="preserve"> est confronté aujourd’hui le monde de l’entreprise. </w:t>
      </w:r>
    </w:p>
    <w:p w14:paraId="720EF857" w14:textId="77777777" w:rsidR="005C0854" w:rsidRDefault="005C0854" w:rsidP="009B61EF">
      <w:pPr>
        <w:rPr>
          <w:rFonts w:ascii="Calibri Light" w:hAnsi="Calibri Light" w:cs="Calibri Light"/>
          <w:sz w:val="18"/>
          <w:szCs w:val="18"/>
        </w:rPr>
      </w:pPr>
    </w:p>
    <w:p w14:paraId="6B57E8F9" w14:textId="7F662983" w:rsidR="00172680" w:rsidRDefault="009B61EF" w:rsidP="009B61EF">
      <w:pPr>
        <w:rPr>
          <w:rFonts w:ascii="Calibri Light" w:hAnsi="Calibri Light" w:cs="Calibri Light"/>
          <w:sz w:val="18"/>
          <w:szCs w:val="18"/>
        </w:rPr>
      </w:pPr>
      <w:r w:rsidRPr="005C0854">
        <w:rPr>
          <w:rFonts w:ascii="Calibri Light" w:hAnsi="Calibri Light" w:cs="Calibri Light"/>
          <w:b/>
          <w:bCs/>
          <w:sz w:val="18"/>
          <w:szCs w:val="18"/>
        </w:rPr>
        <w:t>Dispensée par une formatrice en Premiers Secours en Santé Mentale</w:t>
      </w:r>
      <w:r>
        <w:rPr>
          <w:rFonts w:ascii="Calibri Light" w:hAnsi="Calibri Light" w:cs="Calibri Light"/>
          <w:sz w:val="18"/>
          <w:szCs w:val="18"/>
        </w:rPr>
        <w:t xml:space="preserve">, cette journée de sensibilisation a pour vocation de détabouiser le sujet </w:t>
      </w:r>
      <w:r w:rsidR="005C0854">
        <w:rPr>
          <w:rFonts w:ascii="Calibri Light" w:hAnsi="Calibri Light" w:cs="Calibri Light"/>
          <w:sz w:val="18"/>
          <w:szCs w:val="18"/>
        </w:rPr>
        <w:t xml:space="preserve">de la santé mentale </w:t>
      </w:r>
      <w:r>
        <w:rPr>
          <w:rFonts w:ascii="Calibri Light" w:hAnsi="Calibri Light" w:cs="Calibri Light"/>
          <w:sz w:val="18"/>
          <w:szCs w:val="18"/>
        </w:rPr>
        <w:t>en entreprise et de donner des clefs pratiques aux stagiaires afin d’être mieux outillé</w:t>
      </w:r>
      <w:r w:rsidR="005C0854">
        <w:rPr>
          <w:rFonts w:ascii="Calibri Light" w:hAnsi="Calibri Light" w:cs="Calibri Light"/>
          <w:sz w:val="18"/>
          <w:szCs w:val="18"/>
        </w:rPr>
        <w:t>s</w:t>
      </w:r>
      <w:r>
        <w:rPr>
          <w:rFonts w:ascii="Calibri Light" w:hAnsi="Calibri Light" w:cs="Calibri Light"/>
          <w:sz w:val="18"/>
          <w:szCs w:val="18"/>
        </w:rPr>
        <w:t xml:space="preserve"> face au mal-être psychique</w:t>
      </w:r>
      <w:r w:rsidR="005C0854">
        <w:rPr>
          <w:rFonts w:ascii="Calibri Light" w:hAnsi="Calibri Light" w:cs="Calibri Light"/>
          <w:sz w:val="18"/>
          <w:szCs w:val="18"/>
        </w:rPr>
        <w:t xml:space="preserve"> de</w:t>
      </w:r>
      <w:r w:rsidR="00332EDE">
        <w:rPr>
          <w:rFonts w:ascii="Calibri Light" w:hAnsi="Calibri Light" w:cs="Calibri Light"/>
          <w:sz w:val="18"/>
          <w:szCs w:val="18"/>
        </w:rPr>
        <w:t xml:space="preserve"> l’</w:t>
      </w:r>
      <w:r w:rsidR="005C0854">
        <w:rPr>
          <w:rFonts w:ascii="Calibri Light" w:hAnsi="Calibri Light" w:cs="Calibri Light"/>
          <w:sz w:val="18"/>
          <w:szCs w:val="18"/>
        </w:rPr>
        <w:t xml:space="preserve">entourage professionnel et personnel. A la fin de cette formation, les stagiaires seront capables de : </w:t>
      </w:r>
    </w:p>
    <w:p w14:paraId="03900103" w14:textId="33EF107E" w:rsidR="005C0854" w:rsidRDefault="005C0854" w:rsidP="005C0854">
      <w:pPr>
        <w:pStyle w:val="Paragraphedeliste"/>
        <w:numPr>
          <w:ilvl w:val="0"/>
          <w:numId w:val="4"/>
        </w:num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Définir la santé mentale et d’appréhender ses enjeux</w:t>
      </w:r>
    </w:p>
    <w:p w14:paraId="75587308" w14:textId="61DA4413" w:rsidR="005C0854" w:rsidRDefault="005C0854" w:rsidP="005C0854">
      <w:pPr>
        <w:pStyle w:val="Paragraphedeliste"/>
        <w:numPr>
          <w:ilvl w:val="0"/>
          <w:numId w:val="4"/>
        </w:num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Mobiliser les aides disponibles et d’orienter vers les bons professionnels au sein de l’entreprise comme à l’extérieur</w:t>
      </w:r>
    </w:p>
    <w:p w14:paraId="0D727C53" w14:textId="55643ABF" w:rsidR="005C0854" w:rsidRPr="005C0854" w:rsidRDefault="005C0854" w:rsidP="005C0854">
      <w:pPr>
        <w:pStyle w:val="Paragraphedeliste"/>
        <w:numPr>
          <w:ilvl w:val="0"/>
          <w:numId w:val="4"/>
        </w:num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D’adopter des réflexes de base dans les situations de détresse psychique</w:t>
      </w:r>
    </w:p>
    <w:p w14:paraId="3D438867" w14:textId="77777777" w:rsidR="009B61EF" w:rsidRPr="009B61EF" w:rsidRDefault="009B61EF" w:rsidP="009B61EF">
      <w:pPr>
        <w:rPr>
          <w:rFonts w:ascii="Calibri Light" w:hAnsi="Calibri Light" w:cs="Calibri Light"/>
          <w:sz w:val="18"/>
          <w:szCs w:val="18"/>
        </w:rPr>
      </w:pPr>
    </w:p>
    <w:p w14:paraId="3A1634AE" w14:textId="6C4EEC79" w:rsidR="004463B2" w:rsidRDefault="00172680" w:rsidP="00CD1054">
      <w:pPr>
        <w:pBdr>
          <w:bottom w:val="single" w:sz="18" w:space="1" w:color="9053B6"/>
        </w:pBdr>
      </w:pPr>
      <w:r>
        <w:t>OBJECTIFS DE LA FORMATION</w:t>
      </w:r>
    </w:p>
    <w:p w14:paraId="6CA6574C" w14:textId="083EFE6D" w:rsidR="00172680" w:rsidRDefault="006E7FB3" w:rsidP="00172680">
      <w:pPr>
        <w:pStyle w:val="NormalWeb"/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 xml:space="preserve">La sensibilisation à la santé mentale vise à : </w:t>
      </w:r>
    </w:p>
    <w:p w14:paraId="598ED1A2" w14:textId="75298B46" w:rsidR="006E7FB3" w:rsidRDefault="00223B2B" w:rsidP="006E7FB3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Expliquer en quoi </w:t>
      </w:r>
      <w:r w:rsidR="006E7FB3">
        <w:rPr>
          <w:rFonts w:ascii="Calibri Light" w:hAnsi="Calibri Light" w:cs="Calibri Light"/>
          <w:sz w:val="18"/>
          <w:szCs w:val="18"/>
        </w:rPr>
        <w:t xml:space="preserve">la santé mentale </w:t>
      </w:r>
      <w:r>
        <w:rPr>
          <w:rFonts w:ascii="Calibri Light" w:hAnsi="Calibri Light" w:cs="Calibri Light"/>
          <w:sz w:val="18"/>
          <w:szCs w:val="18"/>
        </w:rPr>
        <w:t>est un enjeu</w:t>
      </w:r>
      <w:r w:rsidR="006E7FB3">
        <w:rPr>
          <w:rFonts w:ascii="Calibri Light" w:hAnsi="Calibri Light" w:cs="Calibri Light"/>
          <w:sz w:val="18"/>
          <w:szCs w:val="18"/>
        </w:rPr>
        <w:t xml:space="preserve"> majeur RH et managérial </w:t>
      </w:r>
    </w:p>
    <w:p w14:paraId="7A92948B" w14:textId="6DC582C5" w:rsidR="006E7FB3" w:rsidRDefault="006E7FB3" w:rsidP="006E7FB3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 w:rsidRPr="006E7FB3">
        <w:rPr>
          <w:rFonts w:ascii="Calibri Light" w:hAnsi="Calibri Light" w:cs="Calibri Light"/>
          <w:sz w:val="18"/>
          <w:szCs w:val="18"/>
        </w:rPr>
        <w:t xml:space="preserve">Comprendre les définitions, </w:t>
      </w:r>
      <w:r w:rsidR="00223B2B">
        <w:rPr>
          <w:rFonts w:ascii="Calibri Light" w:hAnsi="Calibri Light" w:cs="Calibri Light"/>
          <w:sz w:val="18"/>
          <w:szCs w:val="18"/>
        </w:rPr>
        <w:t>dresser</w:t>
      </w:r>
      <w:r w:rsidRPr="006E7FB3">
        <w:rPr>
          <w:rFonts w:ascii="Calibri Light" w:hAnsi="Calibri Light" w:cs="Calibri Light"/>
          <w:sz w:val="18"/>
          <w:szCs w:val="18"/>
        </w:rPr>
        <w:t xml:space="preserve"> un état des lieux de la situation en France et dans les entreprises </w:t>
      </w:r>
    </w:p>
    <w:p w14:paraId="47A4D4EF" w14:textId="4D140711" w:rsidR="006E7FB3" w:rsidRDefault="006E7FB3" w:rsidP="006E7FB3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 w:rsidRPr="006E7FB3">
        <w:rPr>
          <w:rFonts w:ascii="Calibri Light" w:hAnsi="Calibri Light" w:cs="Calibri Light"/>
          <w:sz w:val="18"/>
          <w:szCs w:val="18"/>
        </w:rPr>
        <w:t xml:space="preserve">Mieux appréhender les facteurs qui influent la santé mentale de manière positive ou négative </w:t>
      </w:r>
    </w:p>
    <w:p w14:paraId="145FFF2E" w14:textId="63A350C1" w:rsidR="00650FB5" w:rsidRDefault="00650FB5" w:rsidP="006E7FB3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Mieux repérer les signes d’une détresse psychologique ou d’un début de problème de santé mentale</w:t>
      </w:r>
    </w:p>
    <w:p w14:paraId="0B5DF653" w14:textId="692C8512" w:rsidR="00650FB5" w:rsidRDefault="00650FB5" w:rsidP="006E7FB3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Connaître</w:t>
      </w:r>
      <w:r w:rsidR="00223B2B">
        <w:rPr>
          <w:rFonts w:ascii="Calibri Light" w:hAnsi="Calibri Light" w:cs="Calibri Light"/>
          <w:sz w:val="18"/>
          <w:szCs w:val="18"/>
        </w:rPr>
        <w:t xml:space="preserve"> les</w:t>
      </w:r>
      <w:r>
        <w:rPr>
          <w:rFonts w:ascii="Calibri Light" w:hAnsi="Calibri Light" w:cs="Calibri Light"/>
          <w:sz w:val="18"/>
          <w:szCs w:val="18"/>
        </w:rPr>
        <w:t xml:space="preserve"> réflexes</w:t>
      </w:r>
      <w:r w:rsidR="00223B2B">
        <w:rPr>
          <w:rFonts w:ascii="Calibri Light" w:hAnsi="Calibri Light" w:cs="Calibri Light"/>
          <w:sz w:val="18"/>
          <w:szCs w:val="18"/>
        </w:rPr>
        <w:t xml:space="preserve"> principaux</w:t>
      </w:r>
      <w:r>
        <w:rPr>
          <w:rFonts w:ascii="Calibri Light" w:hAnsi="Calibri Light" w:cs="Calibri Light"/>
          <w:sz w:val="18"/>
          <w:szCs w:val="18"/>
        </w:rPr>
        <w:t xml:space="preserve"> à </w:t>
      </w:r>
      <w:r w:rsidR="00223B2B">
        <w:rPr>
          <w:rFonts w:ascii="Calibri Light" w:hAnsi="Calibri Light" w:cs="Calibri Light"/>
          <w:sz w:val="18"/>
          <w:szCs w:val="18"/>
        </w:rPr>
        <w:t>avoir</w:t>
      </w:r>
      <w:r>
        <w:rPr>
          <w:rFonts w:ascii="Calibri Light" w:hAnsi="Calibri Light" w:cs="Calibri Light"/>
          <w:sz w:val="18"/>
          <w:szCs w:val="18"/>
        </w:rPr>
        <w:t xml:space="preserve"> en cas de détresse psychologique</w:t>
      </w:r>
    </w:p>
    <w:p w14:paraId="352F1094" w14:textId="7241213B" w:rsidR="006E7FB3" w:rsidRPr="006E7FB3" w:rsidRDefault="006E7FB3" w:rsidP="006E7FB3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 w:rsidRPr="006E7FB3">
        <w:rPr>
          <w:rFonts w:ascii="Calibri Light" w:hAnsi="Calibri Light" w:cs="Calibri Light"/>
          <w:sz w:val="18"/>
          <w:szCs w:val="18"/>
        </w:rPr>
        <w:t xml:space="preserve">Avoir des informations pratiques sur les accompagnements possibles au sein et en dehors de l’entreprise </w:t>
      </w:r>
    </w:p>
    <w:p w14:paraId="18500F2E" w14:textId="641F953A" w:rsidR="00172680" w:rsidRPr="006E7FB3" w:rsidRDefault="006E7FB3" w:rsidP="006E7FB3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Déstigmatiser les troubles psychiques en ouvrant un espace de dialogue sur le sujet </w:t>
      </w:r>
    </w:p>
    <w:p w14:paraId="5E7DC9A3" w14:textId="24AA3D38" w:rsidR="00172680" w:rsidRDefault="00172680" w:rsidP="0017268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Informer</w:t>
      </w:r>
      <w:r w:rsidR="006E7FB3">
        <w:rPr>
          <w:rFonts w:ascii="Calibri Light" w:hAnsi="Calibri Light" w:cs="Calibri Light"/>
          <w:sz w:val="18"/>
          <w:szCs w:val="18"/>
        </w:rPr>
        <w:t xml:space="preserve"> et rendre réceptif les RH, les managers et les collaborateurs sur comment préserver la santé mentale</w:t>
      </w:r>
    </w:p>
    <w:p w14:paraId="6A733A67" w14:textId="071D2E04" w:rsidR="00172680" w:rsidRDefault="006E7FB3" w:rsidP="0017268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Présenter les professionnels de la prévention des risques et du champ de la santé mentale qu’il est possible de solliciter</w:t>
      </w:r>
    </w:p>
    <w:p w14:paraId="446FDE71" w14:textId="374FBB8D" w:rsidR="00172680" w:rsidRDefault="006E7FB3" w:rsidP="00172680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Favoriser le développement de réseaux d’échange sur la santé mentale</w:t>
      </w:r>
    </w:p>
    <w:p w14:paraId="13184C1C" w14:textId="41112893" w:rsidR="00172680" w:rsidRPr="00172680" w:rsidRDefault="00172680" w:rsidP="00CD1054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172680">
        <w:rPr>
          <w:rFonts w:asciiTheme="minorHAnsi" w:eastAsiaTheme="minorHAnsi" w:hAnsiTheme="minorHAnsi" w:cstheme="minorBidi"/>
          <w:lang w:eastAsia="en-US"/>
        </w:rPr>
        <w:t xml:space="preserve">CONTENU DE LA FORMATION </w:t>
      </w:r>
    </w:p>
    <w:p w14:paraId="56872679" w14:textId="3CB4016A" w:rsidR="002113C1" w:rsidRDefault="00172680" w:rsidP="00172680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D’une durée de </w:t>
      </w:r>
      <w:r w:rsidR="00F10BEF">
        <w:rPr>
          <w:rFonts w:ascii="Calibri Light" w:hAnsi="Calibri Light" w:cs="Calibri Light"/>
          <w:b/>
          <w:bCs/>
          <w:sz w:val="18"/>
          <w:szCs w:val="18"/>
        </w:rPr>
        <w:t>7h00</w:t>
      </w:r>
      <w:r>
        <w:rPr>
          <w:rFonts w:ascii="Calibri Light" w:hAnsi="Calibri Light" w:cs="Calibri Light"/>
          <w:sz w:val="18"/>
          <w:szCs w:val="18"/>
        </w:rPr>
        <w:t xml:space="preserve">, la formation </w:t>
      </w:r>
      <w:r w:rsidR="005C0854">
        <w:rPr>
          <w:rFonts w:ascii="Calibri Light" w:hAnsi="Calibri Light" w:cs="Calibri Light"/>
          <w:sz w:val="18"/>
          <w:szCs w:val="18"/>
        </w:rPr>
        <w:t xml:space="preserve">se compose en 3 parties : </w:t>
      </w:r>
    </w:p>
    <w:p w14:paraId="51C383EF" w14:textId="56BCC256" w:rsidR="00C9522B" w:rsidRDefault="005C0854" w:rsidP="00172680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 w:rsidRPr="00C9522B">
        <w:rPr>
          <w:rFonts w:ascii="Calibri Light" w:hAnsi="Calibri Light" w:cs="Calibri Light"/>
          <w:b/>
          <w:bCs/>
          <w:sz w:val="18"/>
          <w:szCs w:val="18"/>
        </w:rPr>
        <w:t>PARTIE 1 </w:t>
      </w:r>
      <w:r w:rsidR="00550C35" w:rsidRPr="00C9522B">
        <w:rPr>
          <w:rFonts w:ascii="Calibri Light" w:hAnsi="Calibri Light" w:cs="Calibri Light"/>
          <w:b/>
          <w:bCs/>
          <w:sz w:val="18"/>
          <w:szCs w:val="18"/>
        </w:rPr>
        <w:t>- Santé mentale : osons en parler ! (</w:t>
      </w:r>
      <w:r w:rsidR="00F10BEF">
        <w:rPr>
          <w:rFonts w:ascii="Calibri Light" w:hAnsi="Calibri Light" w:cs="Calibri Light"/>
          <w:b/>
          <w:bCs/>
          <w:sz w:val="18"/>
          <w:szCs w:val="18"/>
        </w:rPr>
        <w:t>2</w:t>
      </w:r>
      <w:r w:rsidR="00550C35" w:rsidRPr="00C9522B">
        <w:rPr>
          <w:rFonts w:ascii="Calibri Light" w:hAnsi="Calibri Light" w:cs="Calibri Light"/>
          <w:b/>
          <w:bCs/>
          <w:sz w:val="18"/>
          <w:szCs w:val="18"/>
        </w:rPr>
        <w:t>h</w:t>
      </w:r>
      <w:r w:rsidR="00F10BEF">
        <w:rPr>
          <w:rFonts w:ascii="Calibri Light" w:hAnsi="Calibri Light" w:cs="Calibri Light"/>
          <w:b/>
          <w:bCs/>
          <w:sz w:val="18"/>
          <w:szCs w:val="18"/>
        </w:rPr>
        <w:t>3</w:t>
      </w:r>
      <w:r w:rsidR="00550C35" w:rsidRPr="00C9522B">
        <w:rPr>
          <w:rFonts w:ascii="Calibri Light" w:hAnsi="Calibri Light" w:cs="Calibri Light"/>
          <w:b/>
          <w:bCs/>
          <w:sz w:val="18"/>
          <w:szCs w:val="18"/>
        </w:rPr>
        <w:t>0)</w:t>
      </w:r>
      <w:r w:rsidR="00550C35">
        <w:rPr>
          <w:rFonts w:ascii="Calibri Light" w:hAnsi="Calibri Light" w:cs="Calibri Light"/>
          <w:sz w:val="18"/>
          <w:szCs w:val="18"/>
        </w:rPr>
        <w:t xml:space="preserve"> </w:t>
      </w:r>
      <w:r w:rsidR="00550C35">
        <w:rPr>
          <w:rFonts w:ascii="Calibri Light" w:hAnsi="Calibri Light" w:cs="Calibri Light"/>
          <w:sz w:val="18"/>
          <w:szCs w:val="18"/>
        </w:rPr>
        <w:br/>
        <w:t xml:space="preserve">- </w:t>
      </w:r>
      <w:r w:rsidR="00223B2B">
        <w:rPr>
          <w:rFonts w:ascii="Calibri Light" w:hAnsi="Calibri Light" w:cs="Calibri Light"/>
          <w:sz w:val="18"/>
          <w:szCs w:val="18"/>
        </w:rPr>
        <w:t>Connaître les d</w:t>
      </w:r>
      <w:r w:rsidR="00550C35">
        <w:rPr>
          <w:rFonts w:ascii="Calibri Light" w:hAnsi="Calibri Light" w:cs="Calibri Light"/>
          <w:sz w:val="18"/>
          <w:szCs w:val="18"/>
        </w:rPr>
        <w:t xml:space="preserve">éfinitions : santé mentale, souffrance psychologique, troubles psychiques : de quoi parle-t-on ? </w:t>
      </w:r>
      <w:r w:rsidR="00550C35">
        <w:rPr>
          <w:rFonts w:ascii="Calibri Light" w:hAnsi="Calibri Light" w:cs="Calibri Light"/>
          <w:sz w:val="18"/>
          <w:szCs w:val="18"/>
        </w:rPr>
        <w:br/>
        <w:t xml:space="preserve">- </w:t>
      </w:r>
      <w:r w:rsidR="00223B2B">
        <w:rPr>
          <w:rFonts w:ascii="Calibri Light" w:hAnsi="Calibri Light" w:cs="Calibri Light"/>
          <w:sz w:val="18"/>
          <w:szCs w:val="18"/>
        </w:rPr>
        <w:t>Connaître les c</w:t>
      </w:r>
      <w:r w:rsidR="00550C35">
        <w:rPr>
          <w:rFonts w:ascii="Calibri Light" w:hAnsi="Calibri Light" w:cs="Calibri Light"/>
          <w:sz w:val="18"/>
          <w:szCs w:val="18"/>
        </w:rPr>
        <w:t xml:space="preserve">hiffres et actualités dans le monde de l’entreprise </w:t>
      </w:r>
      <w:r w:rsidR="00550C35">
        <w:rPr>
          <w:rFonts w:ascii="Calibri Light" w:hAnsi="Calibri Light" w:cs="Calibri Light"/>
          <w:sz w:val="18"/>
          <w:szCs w:val="18"/>
        </w:rPr>
        <w:br/>
        <w:t xml:space="preserve">- </w:t>
      </w:r>
      <w:r w:rsidR="00223B2B">
        <w:rPr>
          <w:rFonts w:ascii="Calibri Light" w:hAnsi="Calibri Light" w:cs="Calibri Light"/>
          <w:sz w:val="18"/>
          <w:szCs w:val="18"/>
        </w:rPr>
        <w:t>Expliquer en quoi la s</w:t>
      </w:r>
      <w:r w:rsidR="00550C35">
        <w:rPr>
          <w:rFonts w:ascii="Calibri Light" w:hAnsi="Calibri Light" w:cs="Calibri Light"/>
          <w:sz w:val="18"/>
          <w:szCs w:val="18"/>
        </w:rPr>
        <w:t>anté mentale </w:t>
      </w:r>
      <w:r w:rsidR="00223B2B">
        <w:rPr>
          <w:rFonts w:ascii="Calibri Light" w:hAnsi="Calibri Light" w:cs="Calibri Light"/>
          <w:sz w:val="18"/>
          <w:szCs w:val="18"/>
        </w:rPr>
        <w:t xml:space="preserve">est </w:t>
      </w:r>
      <w:r w:rsidR="00550C35">
        <w:rPr>
          <w:rFonts w:ascii="Calibri Light" w:hAnsi="Calibri Light" w:cs="Calibri Light"/>
          <w:sz w:val="18"/>
          <w:szCs w:val="18"/>
        </w:rPr>
        <w:t xml:space="preserve">un continuum et </w:t>
      </w:r>
      <w:r w:rsidR="00223B2B">
        <w:rPr>
          <w:rFonts w:ascii="Calibri Light" w:hAnsi="Calibri Light" w:cs="Calibri Light"/>
          <w:sz w:val="18"/>
          <w:szCs w:val="18"/>
        </w:rPr>
        <w:t xml:space="preserve">identifier </w:t>
      </w:r>
      <w:r w:rsidR="00550C35">
        <w:rPr>
          <w:rFonts w:ascii="Calibri Light" w:hAnsi="Calibri Light" w:cs="Calibri Light"/>
          <w:sz w:val="18"/>
          <w:szCs w:val="18"/>
        </w:rPr>
        <w:t xml:space="preserve">des facteurs influenceurs </w:t>
      </w:r>
      <w:r w:rsidR="00550C35">
        <w:rPr>
          <w:rFonts w:ascii="Calibri Light" w:hAnsi="Calibri Light" w:cs="Calibri Light"/>
          <w:sz w:val="18"/>
          <w:szCs w:val="18"/>
        </w:rPr>
        <w:br/>
        <w:t xml:space="preserve">- </w:t>
      </w:r>
      <w:r w:rsidR="00223B2B">
        <w:rPr>
          <w:rFonts w:ascii="Calibri Light" w:hAnsi="Calibri Light" w:cs="Calibri Light"/>
          <w:sz w:val="18"/>
          <w:szCs w:val="18"/>
        </w:rPr>
        <w:t>Débattre du sujet : c</w:t>
      </w:r>
      <w:r w:rsidR="00550C35">
        <w:rPr>
          <w:rFonts w:ascii="Calibri Light" w:hAnsi="Calibri Light" w:cs="Calibri Light"/>
          <w:sz w:val="18"/>
          <w:szCs w:val="18"/>
        </w:rPr>
        <w:t>es stéréotypes qui ont la vie dure…</w:t>
      </w:r>
      <w:r w:rsidR="00223B2B">
        <w:rPr>
          <w:rFonts w:ascii="Calibri Light" w:hAnsi="Calibri Light" w:cs="Calibri Light"/>
          <w:sz w:val="18"/>
          <w:szCs w:val="18"/>
        </w:rPr>
        <w:t xml:space="preserve"> </w:t>
      </w:r>
      <w:r w:rsidR="00550C35">
        <w:rPr>
          <w:rFonts w:ascii="Calibri Light" w:hAnsi="Calibri Light" w:cs="Calibri Light"/>
          <w:sz w:val="18"/>
          <w:szCs w:val="18"/>
        </w:rPr>
        <w:t xml:space="preserve">Comment mieux parler de santé mentale au quotidien ?  </w:t>
      </w:r>
      <w:r w:rsidR="00550C35">
        <w:rPr>
          <w:rFonts w:ascii="Calibri Light" w:hAnsi="Calibri Light" w:cs="Calibri Light"/>
          <w:sz w:val="18"/>
          <w:szCs w:val="18"/>
        </w:rPr>
        <w:br/>
        <w:t xml:space="preserve">- </w:t>
      </w:r>
      <w:r w:rsidR="00223B2B">
        <w:rPr>
          <w:rFonts w:ascii="Calibri Light" w:hAnsi="Calibri Light" w:cs="Calibri Light"/>
          <w:sz w:val="18"/>
          <w:szCs w:val="18"/>
        </w:rPr>
        <w:t>Connaître l</w:t>
      </w:r>
      <w:r w:rsidR="00550C35">
        <w:rPr>
          <w:rFonts w:ascii="Calibri Light" w:hAnsi="Calibri Light" w:cs="Calibri Light"/>
          <w:sz w:val="18"/>
          <w:szCs w:val="18"/>
        </w:rPr>
        <w:t xml:space="preserve">es troubles psychiques : tour d’horizon pour mieux comprendre </w:t>
      </w:r>
      <w:r w:rsidR="00C9522B">
        <w:rPr>
          <w:rFonts w:ascii="Calibri Light" w:hAnsi="Calibri Light" w:cs="Calibri Light"/>
          <w:sz w:val="18"/>
          <w:szCs w:val="18"/>
        </w:rPr>
        <w:br/>
      </w:r>
      <w:r w:rsidR="00550C35">
        <w:rPr>
          <w:rFonts w:ascii="Calibri Light" w:hAnsi="Calibri Light" w:cs="Calibri Light"/>
          <w:sz w:val="18"/>
          <w:szCs w:val="18"/>
        </w:rPr>
        <w:br/>
      </w:r>
      <w:r w:rsidR="00550C35" w:rsidRPr="00C9522B">
        <w:rPr>
          <w:rFonts w:ascii="Calibri Light" w:hAnsi="Calibri Light" w:cs="Calibri Light"/>
          <w:b/>
          <w:bCs/>
          <w:sz w:val="18"/>
          <w:szCs w:val="18"/>
        </w:rPr>
        <w:t xml:space="preserve">PARTIE 2 – </w:t>
      </w:r>
      <w:r w:rsidR="00F10BEF">
        <w:rPr>
          <w:rFonts w:ascii="Calibri Light" w:hAnsi="Calibri Light" w:cs="Calibri Light"/>
          <w:b/>
          <w:bCs/>
          <w:sz w:val="18"/>
          <w:szCs w:val="18"/>
        </w:rPr>
        <w:t xml:space="preserve">Réflexes et bonnes pratiques en entreprise </w:t>
      </w:r>
      <w:r w:rsidR="00550C35" w:rsidRPr="00C9522B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9522B" w:rsidRPr="00C9522B">
        <w:rPr>
          <w:rFonts w:ascii="Calibri Light" w:hAnsi="Calibri Light" w:cs="Calibri Light"/>
          <w:b/>
          <w:bCs/>
          <w:sz w:val="18"/>
          <w:szCs w:val="18"/>
        </w:rPr>
        <w:t>(</w:t>
      </w:r>
      <w:r w:rsidR="00F10BEF">
        <w:rPr>
          <w:rFonts w:ascii="Calibri Light" w:hAnsi="Calibri Light" w:cs="Calibri Light"/>
          <w:b/>
          <w:bCs/>
          <w:sz w:val="18"/>
          <w:szCs w:val="18"/>
        </w:rPr>
        <w:t>3</w:t>
      </w:r>
      <w:r w:rsidR="00C9522B" w:rsidRPr="00C9522B">
        <w:rPr>
          <w:rFonts w:ascii="Calibri Light" w:hAnsi="Calibri Light" w:cs="Calibri Light"/>
          <w:b/>
          <w:bCs/>
          <w:sz w:val="18"/>
          <w:szCs w:val="18"/>
        </w:rPr>
        <w:t>h</w:t>
      </w:r>
      <w:r w:rsidR="00F10BEF">
        <w:rPr>
          <w:rFonts w:ascii="Calibri Light" w:hAnsi="Calibri Light" w:cs="Calibri Light"/>
          <w:b/>
          <w:bCs/>
          <w:sz w:val="18"/>
          <w:szCs w:val="18"/>
        </w:rPr>
        <w:t>00</w:t>
      </w:r>
      <w:r w:rsidR="00C9522B" w:rsidRPr="00C9522B">
        <w:rPr>
          <w:rFonts w:ascii="Calibri Light" w:hAnsi="Calibri Light" w:cs="Calibri Light"/>
          <w:b/>
          <w:bCs/>
          <w:sz w:val="18"/>
          <w:szCs w:val="18"/>
        </w:rPr>
        <w:t>)</w:t>
      </w:r>
      <w:r w:rsidR="00DA5C22">
        <w:rPr>
          <w:rFonts w:ascii="Calibri Light" w:hAnsi="Calibri Light" w:cs="Calibri Light"/>
          <w:sz w:val="18"/>
          <w:szCs w:val="18"/>
        </w:rPr>
        <w:br/>
        <w:t xml:space="preserve">- Augmenter son niveau d’attention face aux signes d’une détresse psychologique </w:t>
      </w:r>
      <w:r w:rsidR="00DA5C22">
        <w:rPr>
          <w:rFonts w:ascii="Calibri Light" w:hAnsi="Calibri Light" w:cs="Calibri Light"/>
          <w:sz w:val="18"/>
          <w:szCs w:val="18"/>
        </w:rPr>
        <w:br/>
        <w:t>- Oser aborder le problème par le dialogue : cadre, CNV, le principe de sincérité avant les mots, l’écoute active</w:t>
      </w:r>
      <w:r w:rsidR="00DA5C22">
        <w:rPr>
          <w:rFonts w:ascii="Calibri Light" w:hAnsi="Calibri Light" w:cs="Calibri Light"/>
          <w:sz w:val="18"/>
          <w:szCs w:val="18"/>
        </w:rPr>
        <w:br/>
        <w:t xml:space="preserve">- Connaître l’information générale sur l’aide disponible dans le champ de la santé mentale : les professionnels (les interlocuteurs au sein de l’entreprise + les interlocuteurs externes), les lignes d’écoute, les associations, les structures existantes. </w:t>
      </w:r>
      <w:r w:rsidR="00DA5C22">
        <w:rPr>
          <w:rFonts w:ascii="Calibri Light" w:hAnsi="Calibri Light" w:cs="Calibri Light"/>
          <w:sz w:val="18"/>
          <w:szCs w:val="18"/>
        </w:rPr>
        <w:br/>
        <w:t xml:space="preserve">- </w:t>
      </w:r>
      <w:r w:rsidR="00C9522B">
        <w:rPr>
          <w:rFonts w:ascii="Calibri Light" w:hAnsi="Calibri Light" w:cs="Calibri Light"/>
          <w:sz w:val="18"/>
          <w:szCs w:val="18"/>
        </w:rPr>
        <w:t xml:space="preserve">Recommander l’aide d’un professionnel : tout un art ! </w:t>
      </w:r>
      <w:r w:rsidR="00C9522B">
        <w:rPr>
          <w:rFonts w:ascii="Calibri Light" w:hAnsi="Calibri Light" w:cs="Calibri Light"/>
          <w:sz w:val="18"/>
          <w:szCs w:val="18"/>
        </w:rPr>
        <w:br/>
        <w:t xml:space="preserve">- Ne pas présupposer l’impact de nos actions </w:t>
      </w:r>
      <w:r w:rsidR="00C9522B">
        <w:rPr>
          <w:rFonts w:ascii="Calibri Light" w:hAnsi="Calibri Light" w:cs="Calibri Light"/>
          <w:sz w:val="18"/>
          <w:szCs w:val="18"/>
        </w:rPr>
        <w:br/>
        <w:t xml:space="preserve">- Prendre soin de sa santé mentale </w:t>
      </w:r>
    </w:p>
    <w:p w14:paraId="472CCFE2" w14:textId="1F909928" w:rsidR="00DA5C22" w:rsidRPr="00C9522B" w:rsidRDefault="00C9522B" w:rsidP="00172680">
      <w:pPr>
        <w:pStyle w:val="NormalWeb"/>
        <w:shd w:val="clear" w:color="auto" w:fill="FFFFFF"/>
        <w:rPr>
          <w:rFonts w:ascii="Calibri Light" w:hAnsi="Calibri Light" w:cs="Calibri Light"/>
          <w:b/>
          <w:bCs/>
          <w:sz w:val="18"/>
          <w:szCs w:val="18"/>
        </w:rPr>
      </w:pPr>
      <w:r w:rsidRPr="00C9522B">
        <w:rPr>
          <w:rFonts w:ascii="Calibri Light" w:hAnsi="Calibri Light" w:cs="Calibri Light"/>
          <w:b/>
          <w:bCs/>
          <w:sz w:val="18"/>
          <w:szCs w:val="18"/>
        </w:rPr>
        <w:t>PARTIE 3 – Cas pratiques (1h</w:t>
      </w:r>
      <w:r w:rsidR="00F10BEF">
        <w:rPr>
          <w:rFonts w:ascii="Calibri Light" w:hAnsi="Calibri Light" w:cs="Calibri Light"/>
          <w:b/>
          <w:bCs/>
          <w:sz w:val="18"/>
          <w:szCs w:val="18"/>
        </w:rPr>
        <w:t>3</w:t>
      </w:r>
      <w:r w:rsidRPr="00C9522B">
        <w:rPr>
          <w:rFonts w:ascii="Calibri Light" w:hAnsi="Calibri Light" w:cs="Calibri Light"/>
          <w:b/>
          <w:bCs/>
          <w:sz w:val="18"/>
          <w:szCs w:val="18"/>
        </w:rPr>
        <w:t xml:space="preserve">0)  </w:t>
      </w:r>
    </w:p>
    <w:p w14:paraId="65E927B1" w14:textId="0026737F" w:rsidR="00172680" w:rsidRDefault="005C0854" w:rsidP="00172680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bCs/>
          <w:sz w:val="18"/>
          <w:szCs w:val="18"/>
        </w:rPr>
        <w:t>Un kit de ressources est</w:t>
      </w:r>
      <w:r w:rsidR="00172680">
        <w:rPr>
          <w:rFonts w:ascii="Calibri Light" w:hAnsi="Calibri Light" w:cs="Calibri Light"/>
          <w:sz w:val="18"/>
          <w:szCs w:val="18"/>
        </w:rPr>
        <w:t xml:space="preserve"> remis </w:t>
      </w:r>
      <w:proofErr w:type="spellStart"/>
      <w:r w:rsidR="00172680">
        <w:rPr>
          <w:rFonts w:ascii="Calibri Light" w:hAnsi="Calibri Light" w:cs="Calibri Light"/>
          <w:sz w:val="18"/>
          <w:szCs w:val="18"/>
        </w:rPr>
        <w:t>a</w:t>
      </w:r>
      <w:proofErr w:type="spellEnd"/>
      <w:r w:rsidR="00172680">
        <w:rPr>
          <w:rFonts w:ascii="Calibri Light" w:hAnsi="Calibri Light" w:cs="Calibri Light"/>
          <w:sz w:val="18"/>
          <w:szCs w:val="18"/>
        </w:rPr>
        <w:t xml:space="preserve">̀ </w:t>
      </w:r>
      <w:r>
        <w:rPr>
          <w:rFonts w:ascii="Calibri Light" w:hAnsi="Calibri Light" w:cs="Calibri Light"/>
          <w:sz w:val="18"/>
          <w:szCs w:val="18"/>
        </w:rPr>
        <w:t xml:space="preserve">chaque stagiaire à l’issue de la formation. </w:t>
      </w:r>
      <w:r w:rsidR="00172680">
        <w:rPr>
          <w:rFonts w:ascii="Calibri Light" w:hAnsi="Calibri Light" w:cs="Calibri Light"/>
          <w:sz w:val="18"/>
          <w:szCs w:val="18"/>
        </w:rPr>
        <w:t xml:space="preserve"> </w:t>
      </w:r>
    </w:p>
    <w:p w14:paraId="06127007" w14:textId="007E7856" w:rsidR="00172680" w:rsidRPr="002113C1" w:rsidRDefault="00172680" w:rsidP="00CD1054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2113C1">
        <w:rPr>
          <w:rFonts w:asciiTheme="minorHAnsi" w:eastAsiaTheme="minorHAnsi" w:hAnsiTheme="minorHAnsi" w:cstheme="minorBidi"/>
          <w:lang w:eastAsia="en-US"/>
        </w:rPr>
        <w:lastRenderedPageBreak/>
        <w:t>M</w:t>
      </w:r>
      <w:r w:rsidR="000D1276">
        <w:rPr>
          <w:rFonts w:asciiTheme="minorHAnsi" w:eastAsiaTheme="minorHAnsi" w:hAnsiTheme="minorHAnsi" w:cstheme="minorBidi"/>
          <w:lang w:eastAsia="en-US"/>
        </w:rPr>
        <w:t>É</w:t>
      </w:r>
      <w:r w:rsidRPr="002113C1">
        <w:rPr>
          <w:rFonts w:asciiTheme="minorHAnsi" w:eastAsiaTheme="minorHAnsi" w:hAnsiTheme="minorHAnsi" w:cstheme="minorBidi"/>
          <w:lang w:eastAsia="en-US"/>
        </w:rPr>
        <w:t>THODES P</w:t>
      </w:r>
      <w:r w:rsidR="000D1276">
        <w:rPr>
          <w:rFonts w:asciiTheme="minorHAnsi" w:eastAsiaTheme="minorHAnsi" w:hAnsiTheme="minorHAnsi" w:cstheme="minorBidi"/>
          <w:lang w:eastAsia="en-US"/>
        </w:rPr>
        <w:t>É</w:t>
      </w:r>
      <w:r w:rsidRPr="002113C1">
        <w:rPr>
          <w:rFonts w:asciiTheme="minorHAnsi" w:eastAsiaTheme="minorHAnsi" w:hAnsiTheme="minorHAnsi" w:cstheme="minorBidi"/>
          <w:lang w:eastAsia="en-US"/>
        </w:rPr>
        <w:t>DAGOGIQUES</w:t>
      </w:r>
    </w:p>
    <w:p w14:paraId="41204842" w14:textId="37C48762" w:rsidR="002113C1" w:rsidRDefault="00172680" w:rsidP="00172680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Apports </w:t>
      </w:r>
      <w:r w:rsidR="002113C1">
        <w:rPr>
          <w:rFonts w:ascii="Calibri Light" w:hAnsi="Calibri Light" w:cs="Calibri Light"/>
          <w:sz w:val="18"/>
          <w:szCs w:val="18"/>
        </w:rPr>
        <w:t>théoriques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="002113C1">
        <w:rPr>
          <w:rFonts w:ascii="Calibri Light" w:hAnsi="Calibri Light" w:cs="Calibri Light"/>
          <w:sz w:val="18"/>
          <w:szCs w:val="18"/>
        </w:rPr>
        <w:t>liés</w:t>
      </w:r>
      <w:r>
        <w:rPr>
          <w:rFonts w:ascii="Calibri Light" w:hAnsi="Calibri Light" w:cs="Calibri Light"/>
          <w:sz w:val="18"/>
          <w:szCs w:val="18"/>
        </w:rPr>
        <w:t xml:space="preserve"> à des </w:t>
      </w:r>
      <w:r w:rsidRPr="002113C1">
        <w:rPr>
          <w:rFonts w:ascii="Calibri Light" w:hAnsi="Calibri Light" w:cs="Calibri Light"/>
          <w:b/>
          <w:bCs/>
          <w:sz w:val="18"/>
          <w:szCs w:val="18"/>
        </w:rPr>
        <w:t xml:space="preserve">situations </w:t>
      </w:r>
      <w:r w:rsidR="002113C1" w:rsidRPr="002113C1">
        <w:rPr>
          <w:rFonts w:ascii="Calibri Light" w:hAnsi="Calibri Light" w:cs="Calibri Light"/>
          <w:b/>
          <w:bCs/>
          <w:sz w:val="18"/>
          <w:szCs w:val="18"/>
        </w:rPr>
        <w:t>vécues</w:t>
      </w:r>
      <w:r w:rsidRPr="002113C1">
        <w:rPr>
          <w:rFonts w:ascii="Calibri Light" w:hAnsi="Calibri Light" w:cs="Calibri Light"/>
          <w:b/>
          <w:bCs/>
          <w:sz w:val="18"/>
          <w:szCs w:val="18"/>
        </w:rPr>
        <w:t>,</w:t>
      </w:r>
      <w:r>
        <w:rPr>
          <w:rFonts w:ascii="Calibri Light" w:hAnsi="Calibri Light" w:cs="Calibri Light"/>
          <w:sz w:val="18"/>
          <w:szCs w:val="18"/>
        </w:rPr>
        <w:t xml:space="preserve"> et </w:t>
      </w:r>
      <w:r w:rsidR="002113C1">
        <w:rPr>
          <w:rFonts w:ascii="Calibri Light" w:hAnsi="Calibri Light" w:cs="Calibri Light"/>
          <w:sz w:val="18"/>
          <w:szCs w:val="18"/>
        </w:rPr>
        <w:t>débats</w:t>
      </w:r>
      <w:r>
        <w:rPr>
          <w:rFonts w:ascii="Calibri Light" w:hAnsi="Calibri Light" w:cs="Calibri Light"/>
          <w:sz w:val="18"/>
          <w:szCs w:val="18"/>
        </w:rPr>
        <w:t xml:space="preserve"> à partir de supports </w:t>
      </w:r>
      <w:r w:rsidR="002113C1">
        <w:rPr>
          <w:rFonts w:ascii="Calibri Light" w:hAnsi="Calibri Light" w:cs="Calibri Light"/>
          <w:sz w:val="18"/>
          <w:szCs w:val="18"/>
        </w:rPr>
        <w:t>vidéo</w:t>
      </w:r>
      <w:r>
        <w:rPr>
          <w:rFonts w:ascii="Calibri Light" w:hAnsi="Calibri Light" w:cs="Calibri Light"/>
          <w:sz w:val="18"/>
          <w:szCs w:val="18"/>
        </w:rPr>
        <w:t>.</w:t>
      </w:r>
      <w:r>
        <w:rPr>
          <w:rFonts w:ascii="Calibri Light" w:hAnsi="Calibri Light" w:cs="Calibri Light"/>
          <w:sz w:val="18"/>
          <w:szCs w:val="18"/>
        </w:rPr>
        <w:br/>
      </w:r>
      <w:r w:rsidR="002113C1" w:rsidRPr="002113C1">
        <w:rPr>
          <w:rFonts w:ascii="Calibri Light" w:hAnsi="Calibri Light" w:cs="Calibri Light"/>
          <w:b/>
          <w:bCs/>
          <w:sz w:val="18"/>
          <w:szCs w:val="18"/>
        </w:rPr>
        <w:t>Échanges</w:t>
      </w:r>
      <w:r w:rsidRPr="002113C1">
        <w:rPr>
          <w:rFonts w:ascii="Calibri Light" w:hAnsi="Calibri Light" w:cs="Calibri Light"/>
          <w:b/>
          <w:bCs/>
          <w:sz w:val="18"/>
          <w:szCs w:val="18"/>
        </w:rPr>
        <w:t xml:space="preserve"> sur les </w:t>
      </w:r>
      <w:r w:rsidR="002113C1" w:rsidRPr="002113C1">
        <w:rPr>
          <w:rFonts w:ascii="Calibri Light" w:hAnsi="Calibri Light" w:cs="Calibri Light"/>
          <w:b/>
          <w:bCs/>
          <w:sz w:val="18"/>
          <w:szCs w:val="18"/>
        </w:rPr>
        <w:t>expériences</w:t>
      </w:r>
      <w:r w:rsidRPr="002113C1">
        <w:rPr>
          <w:rFonts w:ascii="Calibri Light" w:hAnsi="Calibri Light" w:cs="Calibri Light"/>
          <w:b/>
          <w:bCs/>
          <w:sz w:val="18"/>
          <w:szCs w:val="18"/>
        </w:rPr>
        <w:t xml:space="preserve"> et </w:t>
      </w:r>
      <w:r w:rsidR="002113C1" w:rsidRPr="002113C1">
        <w:rPr>
          <w:rFonts w:ascii="Calibri Light" w:hAnsi="Calibri Light" w:cs="Calibri Light"/>
          <w:b/>
          <w:bCs/>
          <w:sz w:val="18"/>
          <w:szCs w:val="18"/>
        </w:rPr>
        <w:t>interactivité</w:t>
      </w:r>
      <w:r>
        <w:rPr>
          <w:rFonts w:ascii="Calibri Light" w:hAnsi="Calibri Light" w:cs="Calibri Light"/>
          <w:sz w:val="18"/>
          <w:szCs w:val="18"/>
        </w:rPr>
        <w:t xml:space="preserve"> (dont des mises en situation et des outils </w:t>
      </w:r>
      <w:r w:rsidR="002113C1">
        <w:rPr>
          <w:rFonts w:ascii="Calibri Light" w:hAnsi="Calibri Light" w:cs="Calibri Light"/>
          <w:sz w:val="18"/>
          <w:szCs w:val="18"/>
        </w:rPr>
        <w:t>pédagogiques</w:t>
      </w:r>
      <w:r>
        <w:rPr>
          <w:rFonts w:ascii="Calibri Light" w:hAnsi="Calibri Light" w:cs="Calibri Light"/>
          <w:sz w:val="18"/>
          <w:szCs w:val="18"/>
        </w:rPr>
        <w:t xml:space="preserve"> interactifs). Une </w:t>
      </w:r>
      <w:r w:rsidR="002113C1" w:rsidRPr="002113C1">
        <w:rPr>
          <w:rFonts w:ascii="Calibri Light" w:hAnsi="Calibri Light" w:cs="Calibri Light"/>
          <w:b/>
          <w:bCs/>
          <w:sz w:val="18"/>
          <w:szCs w:val="18"/>
        </w:rPr>
        <w:t>démarche</w:t>
      </w:r>
      <w:r w:rsidRPr="002113C1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2113C1" w:rsidRPr="002113C1">
        <w:rPr>
          <w:rFonts w:ascii="Calibri Light" w:hAnsi="Calibri Light" w:cs="Calibri Light"/>
          <w:b/>
          <w:bCs/>
          <w:sz w:val="18"/>
          <w:szCs w:val="18"/>
        </w:rPr>
        <w:t>pédagogique</w:t>
      </w:r>
      <w:r w:rsidRPr="002113C1">
        <w:rPr>
          <w:rFonts w:ascii="Calibri Light" w:hAnsi="Calibri Light" w:cs="Calibri Light"/>
          <w:b/>
          <w:bCs/>
          <w:sz w:val="18"/>
          <w:szCs w:val="18"/>
        </w:rPr>
        <w:t xml:space="preserve"> participative</w:t>
      </w:r>
      <w:r>
        <w:rPr>
          <w:rFonts w:ascii="Calibri Light" w:hAnsi="Calibri Light" w:cs="Calibri Light"/>
          <w:sz w:val="18"/>
          <w:szCs w:val="18"/>
        </w:rPr>
        <w:t xml:space="preserve"> pour : </w:t>
      </w:r>
    </w:p>
    <w:p w14:paraId="46C69F23" w14:textId="14BC6909" w:rsidR="00C9522B" w:rsidRDefault="00C9522B" w:rsidP="00C9522B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 xml:space="preserve">Prendre confiance en son potentiel aidant sur son lieu de travail et à l’extérieur </w:t>
      </w:r>
    </w:p>
    <w:p w14:paraId="1D82A03E" w14:textId="37DB6B2B" w:rsidR="002113C1" w:rsidRPr="002113C1" w:rsidRDefault="00C9522B" w:rsidP="002113C1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Nuancer ses représentations sur la santé mentale et les troubles psychiques à des fins de déstigmatisation</w:t>
      </w:r>
    </w:p>
    <w:p w14:paraId="1EF602C7" w14:textId="4064E499" w:rsidR="002113C1" w:rsidRPr="002113C1" w:rsidRDefault="00C9522B" w:rsidP="002113C1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Calibri Light" w:hAnsi="Calibri Light" w:cs="Calibri Light"/>
          <w:sz w:val="18"/>
          <w:szCs w:val="18"/>
        </w:rPr>
        <w:t>Renforcer l’aide qui peut être apportée à toute personne qui développe un mal-être psychologique</w:t>
      </w:r>
    </w:p>
    <w:p w14:paraId="55B42351" w14:textId="476E1090" w:rsidR="00CD1054" w:rsidRPr="000D1276" w:rsidRDefault="00CD1054" w:rsidP="00CD1054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0D1276">
        <w:rPr>
          <w:rFonts w:asciiTheme="minorHAnsi" w:eastAsiaTheme="minorHAnsi" w:hAnsiTheme="minorHAnsi" w:cstheme="minorBidi"/>
          <w:lang w:eastAsia="en-US"/>
        </w:rPr>
        <w:t>DURÉE</w:t>
      </w:r>
      <w:r>
        <w:rPr>
          <w:rFonts w:asciiTheme="minorHAnsi" w:eastAsiaTheme="minorHAnsi" w:hAnsiTheme="minorHAnsi" w:cstheme="minorBidi"/>
          <w:lang w:eastAsia="en-US"/>
        </w:rPr>
        <w:t xml:space="preserve"> &amp; MODALITÉS</w:t>
      </w:r>
    </w:p>
    <w:p w14:paraId="51FF8D6D" w14:textId="101B9C08" w:rsidR="00CD1054" w:rsidRPr="00C9522B" w:rsidRDefault="00F10BEF" w:rsidP="00C9522B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1 journée de formation sur 7h00</w:t>
      </w:r>
    </w:p>
    <w:p w14:paraId="11849AFF" w14:textId="77777777" w:rsidR="00CD1054" w:rsidRPr="000D1276" w:rsidRDefault="00CD1054" w:rsidP="00CD1054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0D1276">
        <w:rPr>
          <w:rFonts w:asciiTheme="minorHAnsi" w:eastAsiaTheme="minorHAnsi" w:hAnsiTheme="minorHAnsi" w:cstheme="minorBidi"/>
          <w:lang w:eastAsia="en-US"/>
        </w:rPr>
        <w:t>PUBLIC </w:t>
      </w:r>
    </w:p>
    <w:p w14:paraId="273AF0CB" w14:textId="2A9BC41F" w:rsidR="00CD1054" w:rsidRDefault="00650FB5" w:rsidP="00CD1054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RH</w:t>
      </w:r>
    </w:p>
    <w:p w14:paraId="04199014" w14:textId="4EC19D2E" w:rsidR="00790F9D" w:rsidRDefault="00650FB5" w:rsidP="00790F9D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Managers </w:t>
      </w:r>
    </w:p>
    <w:p w14:paraId="74B7CA8B" w14:textId="0897A501" w:rsidR="00650FB5" w:rsidRPr="00790F9D" w:rsidRDefault="00650FB5" w:rsidP="00790F9D">
      <w:pPr>
        <w:pStyle w:val="NormalWeb"/>
        <w:numPr>
          <w:ilvl w:val="0"/>
          <w:numId w:val="1"/>
        </w:numPr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Collaborateurs</w:t>
      </w:r>
    </w:p>
    <w:p w14:paraId="5A2CBE61" w14:textId="77777777" w:rsidR="00790F9D" w:rsidRPr="000D1276" w:rsidRDefault="00790F9D" w:rsidP="00790F9D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0D1276">
        <w:rPr>
          <w:rFonts w:asciiTheme="minorHAnsi" w:eastAsiaTheme="minorHAnsi" w:hAnsiTheme="minorHAnsi" w:cstheme="minorBidi"/>
          <w:lang w:eastAsia="en-US"/>
        </w:rPr>
        <w:t>PRÉREQUIS</w:t>
      </w:r>
    </w:p>
    <w:p w14:paraId="2EBB154C" w14:textId="1C5E12F7" w:rsidR="00790F9D" w:rsidRPr="00CD1054" w:rsidRDefault="00790F9D" w:rsidP="00790F9D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Aucun sinon un intérêt pour ces questions </w:t>
      </w:r>
    </w:p>
    <w:p w14:paraId="022B8A6F" w14:textId="3D87B58A" w:rsidR="00790F9D" w:rsidRPr="000D1276" w:rsidRDefault="00790F9D" w:rsidP="00790F9D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MODALITÉS D’ÉVALUATION </w:t>
      </w:r>
    </w:p>
    <w:p w14:paraId="5B6A62F8" w14:textId="4D28D4F2" w:rsidR="00790F9D" w:rsidRDefault="00790F9D" w:rsidP="00790F9D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L’évaluation des acquis s’effectuera à l’appui notamment de la correction, en groupe et validée par le formateur, des exercices (tests, cas pratiques) auxquels le stagiaire a participé. </w:t>
      </w:r>
    </w:p>
    <w:p w14:paraId="282DB9B3" w14:textId="0DAAD91A" w:rsidR="00790F9D" w:rsidRPr="000D1276" w:rsidRDefault="00790F9D" w:rsidP="00790F9D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ATTESTATION </w:t>
      </w:r>
    </w:p>
    <w:p w14:paraId="6D196459" w14:textId="31F3E4E1" w:rsidR="00790F9D" w:rsidRPr="00790F9D" w:rsidRDefault="00790F9D" w:rsidP="00790F9D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Attestation </w:t>
      </w:r>
      <w:r w:rsidR="00C9522B">
        <w:rPr>
          <w:rFonts w:ascii="Calibri Light" w:hAnsi="Calibri Light" w:cs="Calibri Light"/>
          <w:sz w:val="18"/>
          <w:szCs w:val="18"/>
        </w:rPr>
        <w:t xml:space="preserve">de présence </w:t>
      </w:r>
    </w:p>
    <w:p w14:paraId="00F99078" w14:textId="17387CD3" w:rsidR="00CD1054" w:rsidRPr="00CD1054" w:rsidRDefault="00CD1054" w:rsidP="00CD1054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TARIFS </w:t>
      </w:r>
    </w:p>
    <w:p w14:paraId="012801D9" w14:textId="789745A6" w:rsidR="00CD1054" w:rsidRDefault="00C9522B" w:rsidP="00CD1054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Sur devis. </w:t>
      </w:r>
    </w:p>
    <w:p w14:paraId="21B60F85" w14:textId="2B5BF994" w:rsidR="00790F9D" w:rsidRPr="000D1276" w:rsidRDefault="00790F9D" w:rsidP="00790F9D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INTERVENANT </w:t>
      </w:r>
    </w:p>
    <w:p w14:paraId="2A9CFB55" w14:textId="1C2D61AD" w:rsidR="00CD1054" w:rsidRDefault="00790F9D" w:rsidP="000D1276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Eva </w:t>
      </w:r>
      <w:proofErr w:type="spellStart"/>
      <w:r>
        <w:rPr>
          <w:rFonts w:ascii="Calibri Light" w:hAnsi="Calibri Light" w:cs="Calibri Light"/>
          <w:sz w:val="18"/>
          <w:szCs w:val="18"/>
        </w:rPr>
        <w:t>Mazur</w:t>
      </w:r>
      <w:proofErr w:type="spellEnd"/>
      <w:r>
        <w:rPr>
          <w:rFonts w:ascii="Calibri Light" w:hAnsi="Calibri Light" w:cs="Calibri Light"/>
          <w:sz w:val="18"/>
          <w:szCs w:val="18"/>
        </w:rPr>
        <w:t>, formatrice PSSM accréditée</w:t>
      </w:r>
      <w:r w:rsidR="00C9522B">
        <w:rPr>
          <w:rFonts w:ascii="Calibri Light" w:hAnsi="Calibri Light" w:cs="Calibri Light"/>
          <w:sz w:val="18"/>
          <w:szCs w:val="18"/>
        </w:rPr>
        <w:br/>
        <w:t>Selon les disponibilités et les besoins : Catherine Testa, fondatrice de l’Optimisme</w:t>
      </w:r>
    </w:p>
    <w:p w14:paraId="20570C8C" w14:textId="28ABFA38" w:rsidR="00790F9D" w:rsidRPr="000D1276" w:rsidRDefault="00C9522B" w:rsidP="00790F9D">
      <w:pPr>
        <w:pStyle w:val="NormalWeb"/>
        <w:pBdr>
          <w:bottom w:val="single" w:sz="18" w:space="1" w:color="9053B6"/>
        </w:pBdr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CONTACT </w:t>
      </w:r>
    </w:p>
    <w:p w14:paraId="46892396" w14:textId="68AB01CB" w:rsidR="00790F9D" w:rsidRDefault="00000000" w:rsidP="00790F9D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  <w:hyperlink r:id="rId7" w:history="1">
        <w:r w:rsidR="00790F9D" w:rsidRPr="00750745">
          <w:rPr>
            <w:rStyle w:val="Lienhypertexte"/>
            <w:rFonts w:ascii="Calibri Light" w:hAnsi="Calibri Light" w:cs="Calibri Light"/>
            <w:sz w:val="18"/>
            <w:szCs w:val="18"/>
          </w:rPr>
          <w:t>eva@loptimisme.com</w:t>
        </w:r>
      </w:hyperlink>
      <w:r w:rsidR="00790F9D">
        <w:rPr>
          <w:rFonts w:ascii="Calibri Light" w:hAnsi="Calibri Light" w:cs="Calibri Light"/>
          <w:sz w:val="18"/>
          <w:szCs w:val="18"/>
        </w:rPr>
        <w:t xml:space="preserve"> ou </w:t>
      </w:r>
      <w:hyperlink r:id="rId8" w:history="1">
        <w:r w:rsidR="00790F9D" w:rsidRPr="00750745">
          <w:rPr>
            <w:rStyle w:val="Lienhypertexte"/>
            <w:rFonts w:ascii="Calibri Light" w:hAnsi="Calibri Light" w:cs="Calibri Light"/>
            <w:sz w:val="18"/>
            <w:szCs w:val="18"/>
          </w:rPr>
          <w:t>formation@loptimisme.com</w:t>
        </w:r>
      </w:hyperlink>
    </w:p>
    <w:p w14:paraId="5D53CC04" w14:textId="77777777" w:rsidR="00790F9D" w:rsidRDefault="00790F9D" w:rsidP="000D1276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</w:p>
    <w:p w14:paraId="1FC539C6" w14:textId="2E28101F" w:rsidR="00790F9D" w:rsidRPr="00790F9D" w:rsidRDefault="00790F9D" w:rsidP="000D1276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  <w:sectPr w:rsidR="00790F9D" w:rsidRPr="00790F9D" w:rsidSect="0017268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32CB60D" w14:textId="77777777" w:rsidR="00790F9D" w:rsidRPr="000D1276" w:rsidRDefault="00790F9D" w:rsidP="00790F9D">
      <w:pPr>
        <w:pStyle w:val="NormalWeb"/>
        <w:shd w:val="clear" w:color="auto" w:fill="FFFFFF"/>
        <w:sectPr w:rsidR="00790F9D" w:rsidRPr="000D1276" w:rsidSect="00790F9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B39E888" w14:textId="0DB52E5E" w:rsidR="00CD1054" w:rsidRPr="000D1276" w:rsidRDefault="00CD1054" w:rsidP="00172680">
      <w:pPr>
        <w:pStyle w:val="NormalWeb"/>
        <w:shd w:val="clear" w:color="auto" w:fill="FFFFFF"/>
        <w:rPr>
          <w:rFonts w:ascii="Calibri Light" w:hAnsi="Calibri Light" w:cs="Calibri Light"/>
          <w:sz w:val="18"/>
          <w:szCs w:val="18"/>
        </w:rPr>
      </w:pPr>
    </w:p>
    <w:sectPr w:rsidR="00CD1054" w:rsidRPr="000D1276" w:rsidSect="000D1276">
      <w:type w:val="continuous"/>
      <w:pgSz w:w="11906" w:h="16838"/>
      <w:pgMar w:top="720" w:right="720" w:bottom="720" w:left="720" w:header="708" w:footer="708" w:gutter="0"/>
      <w:cols w:num="5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6055" w14:textId="77777777" w:rsidR="00EF66B8" w:rsidRDefault="00EF66B8" w:rsidP="00D45C34">
      <w:r>
        <w:separator/>
      </w:r>
    </w:p>
  </w:endnote>
  <w:endnote w:type="continuationSeparator" w:id="0">
    <w:p w14:paraId="3504A602" w14:textId="77777777" w:rsidR="00EF66B8" w:rsidRDefault="00EF66B8" w:rsidP="00D4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B720" w14:textId="77777777" w:rsidR="00EF66B8" w:rsidRDefault="00EF66B8" w:rsidP="00D45C34">
      <w:r>
        <w:separator/>
      </w:r>
    </w:p>
  </w:footnote>
  <w:footnote w:type="continuationSeparator" w:id="0">
    <w:p w14:paraId="568E896B" w14:textId="77777777" w:rsidR="00EF66B8" w:rsidRDefault="00EF66B8" w:rsidP="00D45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3B9"/>
    <w:multiLevelType w:val="hybridMultilevel"/>
    <w:tmpl w:val="1C32FD94"/>
    <w:lvl w:ilvl="0" w:tplc="27BCA43C">
      <w:start w:val="200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587694"/>
    <w:multiLevelType w:val="hybridMultilevel"/>
    <w:tmpl w:val="768C6D5C"/>
    <w:lvl w:ilvl="0" w:tplc="B3D46DD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93731"/>
    <w:multiLevelType w:val="hybridMultilevel"/>
    <w:tmpl w:val="3EAE14C6"/>
    <w:lvl w:ilvl="0" w:tplc="17E8A1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77C09"/>
    <w:multiLevelType w:val="hybridMultilevel"/>
    <w:tmpl w:val="38360282"/>
    <w:lvl w:ilvl="0" w:tplc="3C7E3F92">
      <w:start w:val="2009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400248049">
    <w:abstractNumId w:val="1"/>
  </w:num>
  <w:num w:numId="2" w16cid:durableId="1680430381">
    <w:abstractNumId w:val="2"/>
  </w:num>
  <w:num w:numId="3" w16cid:durableId="1363896916">
    <w:abstractNumId w:val="3"/>
  </w:num>
  <w:num w:numId="4" w16cid:durableId="67550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80"/>
    <w:rsid w:val="000D1276"/>
    <w:rsid w:val="00172680"/>
    <w:rsid w:val="001F33A0"/>
    <w:rsid w:val="002113C1"/>
    <w:rsid w:val="00223B2B"/>
    <w:rsid w:val="00332EDE"/>
    <w:rsid w:val="004463B2"/>
    <w:rsid w:val="00485859"/>
    <w:rsid w:val="004B2E24"/>
    <w:rsid w:val="00547EF0"/>
    <w:rsid w:val="00550C35"/>
    <w:rsid w:val="005C0854"/>
    <w:rsid w:val="00650FB5"/>
    <w:rsid w:val="006E7FB3"/>
    <w:rsid w:val="00774B62"/>
    <w:rsid w:val="00790F9D"/>
    <w:rsid w:val="00797FF3"/>
    <w:rsid w:val="00826012"/>
    <w:rsid w:val="00884555"/>
    <w:rsid w:val="008D1B9D"/>
    <w:rsid w:val="009122A6"/>
    <w:rsid w:val="009B61EF"/>
    <w:rsid w:val="00A82720"/>
    <w:rsid w:val="00AA71A6"/>
    <w:rsid w:val="00B604D1"/>
    <w:rsid w:val="00C3337B"/>
    <w:rsid w:val="00C9522B"/>
    <w:rsid w:val="00CB2D8D"/>
    <w:rsid w:val="00CD1054"/>
    <w:rsid w:val="00D45C34"/>
    <w:rsid w:val="00D95D0C"/>
    <w:rsid w:val="00DA5C22"/>
    <w:rsid w:val="00DC6E87"/>
    <w:rsid w:val="00EF66B8"/>
    <w:rsid w:val="00F10BEF"/>
    <w:rsid w:val="00F2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7642"/>
  <w15:chartTrackingRefBased/>
  <w15:docId w15:val="{496F3642-27E4-8046-A051-8E122D65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6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C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C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5C3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90F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0F9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C085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952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loptimism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a@loptimis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854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Testa</dc:creator>
  <cp:keywords/>
  <dc:description/>
  <cp:lastModifiedBy>Catherine Testa</cp:lastModifiedBy>
  <cp:revision>17</cp:revision>
  <dcterms:created xsi:type="dcterms:W3CDTF">2021-08-24T12:18:00Z</dcterms:created>
  <dcterms:modified xsi:type="dcterms:W3CDTF">2022-07-22T07:23:00Z</dcterms:modified>
</cp:coreProperties>
</file>